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64B3E" w14:textId="631AFB26" w:rsidR="00BB0E8C" w:rsidRPr="00315588" w:rsidRDefault="00BB0E8C" w:rsidP="00766129">
      <w:pPr>
        <w:pStyle w:val="Heading1"/>
      </w:pPr>
      <w:r w:rsidRPr="00315588">
        <w:t>Washington State Family to Family Health Information Center</w:t>
      </w:r>
    </w:p>
    <w:p w14:paraId="312B68C2" w14:textId="76B2F9E5" w:rsidR="00DD5842" w:rsidRDefault="00DD5842" w:rsidP="00DD5842">
      <w:pPr>
        <w:pStyle w:val="ListParagraph"/>
        <w:numPr>
          <w:ilvl w:val="0"/>
          <w:numId w:val="1"/>
        </w:numPr>
        <w:jc w:val="center"/>
        <w:rPr>
          <w:rFonts w:ascii="Times New Roman" w:hAnsi="Times New Roman" w:cs="Times New Roman"/>
          <w:sz w:val="28"/>
          <w:szCs w:val="28"/>
        </w:rPr>
      </w:pPr>
    </w:p>
    <w:p w14:paraId="20CB84ED" w14:textId="45712D3E" w:rsidR="00BB0E8C" w:rsidRPr="00766129" w:rsidRDefault="00BB0E8C" w:rsidP="00766129">
      <w:pPr>
        <w:pStyle w:val="Heading2"/>
      </w:pPr>
      <w:r w:rsidRPr="00766129">
        <w:t>Newsletter</w:t>
      </w:r>
      <w:r w:rsidR="00DD5842" w:rsidRPr="00766129">
        <w:t xml:space="preserve"> #</w:t>
      </w:r>
      <w:r w:rsidR="0017626A" w:rsidRPr="00766129">
        <w:t>3</w:t>
      </w:r>
      <w:r w:rsidRPr="00766129">
        <w:t xml:space="preserve"> – </w:t>
      </w:r>
      <w:r w:rsidR="0017626A" w:rsidRPr="00766129">
        <w:t>May</w:t>
      </w:r>
      <w:r w:rsidRPr="00766129">
        <w:t xml:space="preserve"> 2021</w:t>
      </w:r>
    </w:p>
    <w:p w14:paraId="0D667FBE" w14:textId="30D78D0F" w:rsidR="00315588" w:rsidRDefault="006C2997" w:rsidP="00BF2CE8">
      <w:pPr>
        <w:pStyle w:val="Heading2"/>
      </w:pPr>
      <w:r w:rsidRPr="00315588">
        <w:rPr>
          <w:rFonts w:ascii="Times New Roman" w:hAnsi="Times New Roman" w:cs="Times New Roman"/>
          <w:b/>
          <w:bCs/>
          <w:noProof/>
          <w:color w:val="000000" w:themeColor="text1"/>
          <w:sz w:val="24"/>
          <w:szCs w:val="24"/>
        </w:rPr>
        <mc:AlternateContent>
          <mc:Choice Requires="wps">
            <w:drawing>
              <wp:anchor distT="45720" distB="45720" distL="114300" distR="114300" simplePos="0" relativeHeight="251659264" behindDoc="0" locked="0" layoutInCell="1" allowOverlap="1" wp14:anchorId="10FC0D58" wp14:editId="77F5A606">
                <wp:simplePos x="0" y="0"/>
                <wp:positionH relativeFrom="column">
                  <wp:posOffset>2981325</wp:posOffset>
                </wp:positionH>
                <wp:positionV relativeFrom="paragraph">
                  <wp:posOffset>236855</wp:posOffset>
                </wp:positionV>
                <wp:extent cx="4152900" cy="3124200"/>
                <wp:effectExtent l="19050" t="19050" r="19050" b="19050"/>
                <wp:wrapThrough wrapText="bothSides">
                  <wp:wrapPolygon edited="0">
                    <wp:start x="-99" y="-132"/>
                    <wp:lineTo x="-99" y="21600"/>
                    <wp:lineTo x="21600" y="21600"/>
                    <wp:lineTo x="21600" y="-132"/>
                    <wp:lineTo x="-99" y="-132"/>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3124200"/>
                        </a:xfrm>
                        <a:prstGeom prst="rect">
                          <a:avLst/>
                        </a:prstGeom>
                        <a:ln w="28575">
                          <a:headEnd/>
                          <a:tailEnd/>
                        </a:ln>
                      </wps:spPr>
                      <wps:style>
                        <a:lnRef idx="2">
                          <a:schemeClr val="accent1"/>
                        </a:lnRef>
                        <a:fillRef idx="1">
                          <a:schemeClr val="lt1"/>
                        </a:fillRef>
                        <a:effectRef idx="0">
                          <a:schemeClr val="accent1"/>
                        </a:effectRef>
                        <a:fontRef idx="minor">
                          <a:schemeClr val="dk1"/>
                        </a:fontRef>
                      </wps:style>
                      <wps:txbx>
                        <w:txbxContent>
                          <w:p w14:paraId="741F384C" w14:textId="209D21A3" w:rsidR="009722D7" w:rsidRDefault="00766129" w:rsidP="00427CAA">
                            <w:pPr>
                              <w:pStyle w:val="Heading2"/>
                              <w:spacing w:before="0"/>
                            </w:pPr>
                            <w:r>
                              <w:t>May</w:t>
                            </w:r>
                            <w:r w:rsidR="009722D7" w:rsidRPr="00F736B4">
                              <w:t xml:space="preserve"> 2021 Calendar</w:t>
                            </w:r>
                          </w:p>
                          <w:p w14:paraId="44F74DAD" w14:textId="7951BC66" w:rsidR="00427CAA" w:rsidRPr="00427CAA" w:rsidRDefault="00427CAA" w:rsidP="00BF2CE8">
                            <w:pPr>
                              <w:spacing w:after="0" w:line="288" w:lineRule="auto"/>
                              <w:jc w:val="center"/>
                              <w:rPr>
                                <w:rStyle w:val="SubtleEmphasis"/>
                              </w:rPr>
                            </w:pPr>
                            <w:r w:rsidRPr="00427CAA">
                              <w:rPr>
                                <w:rStyle w:val="SubtleEmphasis"/>
                              </w:rPr>
                              <w:t xml:space="preserve">All events are free and </w:t>
                            </w:r>
                            <w:proofErr w:type="gramStart"/>
                            <w:r w:rsidRPr="00427CAA">
                              <w:rPr>
                                <w:rStyle w:val="SubtleEmphasis"/>
                              </w:rPr>
                              <w:t>on-line</w:t>
                            </w:r>
                            <w:proofErr w:type="gramEnd"/>
                          </w:p>
                          <w:p w14:paraId="4E4E28E3" w14:textId="116403ED" w:rsidR="009722D7" w:rsidRDefault="002F5C37" w:rsidP="004E32C3">
                            <w:pPr>
                              <w:spacing w:after="0" w:line="312" w:lineRule="auto"/>
                              <w:jc w:val="center"/>
                            </w:pPr>
                            <w:hyperlink r:id="rId6" w:history="1">
                              <w:r w:rsidR="00627D49" w:rsidRPr="00627D49">
                                <w:rPr>
                                  <w:rStyle w:val="Hyperlink"/>
                                </w:rPr>
                                <w:t>Children’s Behavioral Health Summit</w:t>
                              </w:r>
                            </w:hyperlink>
                            <w:r w:rsidR="00627D49">
                              <w:t xml:space="preserve"> – May 3</w:t>
                            </w:r>
                            <w:r w:rsidR="00627D49" w:rsidRPr="00627D49">
                              <w:rPr>
                                <w:vertAlign w:val="superscript"/>
                              </w:rPr>
                              <w:t>rd</w:t>
                            </w:r>
                          </w:p>
                          <w:p w14:paraId="246A2394" w14:textId="52397F23" w:rsidR="00627D49" w:rsidRDefault="002F5C37" w:rsidP="004E32C3">
                            <w:pPr>
                              <w:spacing w:after="0" w:line="312" w:lineRule="auto"/>
                              <w:jc w:val="center"/>
                            </w:pPr>
                            <w:hyperlink r:id="rId7" w:history="1">
                              <w:r w:rsidR="00627D49" w:rsidRPr="00627D49">
                                <w:rPr>
                                  <w:rStyle w:val="Hyperlink"/>
                                </w:rPr>
                                <w:t>What to Expect in Your Telehealth Visit</w:t>
                              </w:r>
                            </w:hyperlink>
                            <w:r w:rsidR="00627D49">
                              <w:t xml:space="preserve"> – May 5</w:t>
                            </w:r>
                            <w:r w:rsidR="00627D49" w:rsidRPr="00627D49">
                              <w:rPr>
                                <w:vertAlign w:val="superscript"/>
                              </w:rPr>
                              <w:t>th</w:t>
                            </w:r>
                          </w:p>
                          <w:p w14:paraId="2A98E956" w14:textId="69EEA40A" w:rsidR="00627D49" w:rsidRDefault="002F5C37" w:rsidP="004E32C3">
                            <w:pPr>
                              <w:spacing w:after="0" w:line="312" w:lineRule="auto"/>
                              <w:jc w:val="center"/>
                            </w:pPr>
                            <w:hyperlink r:id="rId8" w:history="1">
                              <w:r w:rsidR="00627D49" w:rsidRPr="00627D49">
                                <w:rPr>
                                  <w:rStyle w:val="Hyperlink"/>
                                </w:rPr>
                                <w:t>WA State Family Caregiver Support Group</w:t>
                              </w:r>
                            </w:hyperlink>
                            <w:r w:rsidR="00627D49">
                              <w:t xml:space="preserve"> – May 6</w:t>
                            </w:r>
                            <w:r w:rsidR="00627D49" w:rsidRPr="00627D49">
                              <w:rPr>
                                <w:vertAlign w:val="superscript"/>
                              </w:rPr>
                              <w:t>th</w:t>
                            </w:r>
                          </w:p>
                          <w:p w14:paraId="2CF9FE47" w14:textId="02CF43F3" w:rsidR="00627D49" w:rsidRDefault="002F5C37" w:rsidP="004E32C3">
                            <w:pPr>
                              <w:spacing w:after="0" w:line="312" w:lineRule="auto"/>
                              <w:jc w:val="center"/>
                            </w:pPr>
                            <w:hyperlink r:id="rId9" w:history="1">
                              <w:r w:rsidR="00627D49" w:rsidRPr="00627D49">
                                <w:rPr>
                                  <w:rStyle w:val="Hyperlink"/>
                                </w:rPr>
                                <w:t>Pierce County Caregiver Conference 2021</w:t>
                              </w:r>
                            </w:hyperlink>
                            <w:r w:rsidR="00627D49">
                              <w:t xml:space="preserve"> – May 8</w:t>
                            </w:r>
                            <w:r w:rsidR="00627D49" w:rsidRPr="00627D49">
                              <w:rPr>
                                <w:vertAlign w:val="superscript"/>
                              </w:rPr>
                              <w:t>th</w:t>
                            </w:r>
                            <w:r w:rsidR="00627D49">
                              <w:t xml:space="preserve"> </w:t>
                            </w:r>
                            <w:r w:rsidR="00130D8D">
                              <w:t>&amp; 15</w:t>
                            </w:r>
                            <w:r w:rsidR="00130D8D" w:rsidRPr="00130D8D">
                              <w:rPr>
                                <w:vertAlign w:val="superscript"/>
                              </w:rPr>
                              <w:t>th</w:t>
                            </w:r>
                          </w:p>
                          <w:p w14:paraId="26A35A94" w14:textId="63D6B794" w:rsidR="00627D49" w:rsidRPr="00627D49" w:rsidRDefault="002F5C37" w:rsidP="004E32C3">
                            <w:pPr>
                              <w:spacing w:after="0" w:line="312" w:lineRule="auto"/>
                              <w:jc w:val="center"/>
                              <w:rPr>
                                <w:vertAlign w:val="superscript"/>
                              </w:rPr>
                            </w:pPr>
                            <w:hyperlink r:id="rId10" w:history="1">
                              <w:r w:rsidR="00627D49" w:rsidRPr="00627D49">
                                <w:rPr>
                                  <w:rStyle w:val="Hyperlink"/>
                                </w:rPr>
                                <w:t>Telling Your Story with a Purpose Workshop</w:t>
                              </w:r>
                            </w:hyperlink>
                            <w:r w:rsidR="00627D49">
                              <w:t xml:space="preserve"> – May 11</w:t>
                            </w:r>
                            <w:r w:rsidR="00627D49" w:rsidRPr="00627D49">
                              <w:rPr>
                                <w:vertAlign w:val="superscript"/>
                              </w:rPr>
                              <w:t>th</w:t>
                            </w:r>
                          </w:p>
                          <w:p w14:paraId="7F46FD82" w14:textId="646E79C5" w:rsidR="00627D49" w:rsidRDefault="002F5C37" w:rsidP="004E32C3">
                            <w:pPr>
                              <w:spacing w:after="0" w:line="312" w:lineRule="auto"/>
                              <w:jc w:val="center"/>
                            </w:pPr>
                            <w:hyperlink r:id="rId11" w:history="1">
                              <w:r w:rsidR="00627D49" w:rsidRPr="00627D49">
                                <w:rPr>
                                  <w:rStyle w:val="Hyperlink"/>
                                </w:rPr>
                                <w:t>Train the Trainer</w:t>
                              </w:r>
                              <w:r w:rsidR="00627D49">
                                <w:rPr>
                                  <w:rStyle w:val="Hyperlink"/>
                                </w:rPr>
                                <w:t>:</w:t>
                              </w:r>
                              <w:r w:rsidR="00627D49" w:rsidRPr="00627D49">
                                <w:rPr>
                                  <w:rStyle w:val="Hyperlink"/>
                                </w:rPr>
                                <w:t xml:space="preserve"> Become a NEAR Sciences Presenter</w:t>
                              </w:r>
                            </w:hyperlink>
                            <w:r w:rsidR="00627D49">
                              <w:t>- Starting May 13</w:t>
                            </w:r>
                            <w:r w:rsidR="00627D49" w:rsidRPr="00627D49">
                              <w:rPr>
                                <w:vertAlign w:val="superscript"/>
                              </w:rPr>
                              <w:t>th</w:t>
                            </w:r>
                          </w:p>
                          <w:p w14:paraId="46DD9CA4" w14:textId="7D42791F" w:rsidR="00627D49" w:rsidRDefault="002F5C37" w:rsidP="004E32C3">
                            <w:pPr>
                              <w:spacing w:after="0" w:line="312" w:lineRule="auto"/>
                              <w:jc w:val="center"/>
                            </w:pPr>
                            <w:hyperlink r:id="rId12" w:history="1">
                              <w:r w:rsidR="00627D49" w:rsidRPr="005B367E">
                                <w:rPr>
                                  <w:rStyle w:val="Hyperlink"/>
                                </w:rPr>
                                <w:t>Spring Parent Weekend</w:t>
                              </w:r>
                            </w:hyperlink>
                            <w:r w:rsidR="00627D49">
                              <w:t xml:space="preserve"> </w:t>
                            </w:r>
                            <w:r w:rsidR="005B367E">
                              <w:t>–</w:t>
                            </w:r>
                            <w:r w:rsidR="00627D49">
                              <w:t xml:space="preserve"> May</w:t>
                            </w:r>
                            <w:r w:rsidR="005B367E">
                              <w:t xml:space="preserve"> 14</w:t>
                            </w:r>
                            <w:r w:rsidR="005B367E" w:rsidRPr="005B367E">
                              <w:rPr>
                                <w:vertAlign w:val="superscript"/>
                              </w:rPr>
                              <w:t>th</w:t>
                            </w:r>
                            <w:r w:rsidR="005B367E">
                              <w:t>-16</w:t>
                            </w:r>
                            <w:r w:rsidR="005B367E" w:rsidRPr="005B367E">
                              <w:rPr>
                                <w:vertAlign w:val="superscript"/>
                              </w:rPr>
                              <w:t>th</w:t>
                            </w:r>
                          </w:p>
                          <w:p w14:paraId="3D7EBDF3" w14:textId="7A2D8315" w:rsidR="005B367E" w:rsidRDefault="002F5C37" w:rsidP="004E32C3">
                            <w:pPr>
                              <w:spacing w:after="0" w:line="312" w:lineRule="auto"/>
                              <w:jc w:val="center"/>
                            </w:pPr>
                            <w:hyperlink r:id="rId13" w:history="1">
                              <w:r w:rsidR="005B367E" w:rsidRPr="005B367E">
                                <w:rPr>
                                  <w:rStyle w:val="Hyperlink"/>
                                </w:rPr>
                                <w:t>SFN Dads Virtual Conference</w:t>
                              </w:r>
                            </w:hyperlink>
                            <w:r w:rsidR="005B367E">
                              <w:t xml:space="preserve"> – May 14</w:t>
                            </w:r>
                            <w:r w:rsidR="005B367E" w:rsidRPr="005B367E">
                              <w:rPr>
                                <w:vertAlign w:val="superscript"/>
                              </w:rPr>
                              <w:t>th</w:t>
                            </w:r>
                            <w:r w:rsidR="005B367E">
                              <w:t xml:space="preserve"> &amp; 15</w:t>
                            </w:r>
                            <w:r w:rsidR="005B367E" w:rsidRPr="005B367E">
                              <w:rPr>
                                <w:vertAlign w:val="superscript"/>
                              </w:rPr>
                              <w:t>th</w:t>
                            </w:r>
                          </w:p>
                          <w:p w14:paraId="0915FB6C" w14:textId="51B6B553" w:rsidR="00130D8D" w:rsidRDefault="002F5C37" w:rsidP="004E32C3">
                            <w:pPr>
                              <w:spacing w:after="0" w:line="312" w:lineRule="auto"/>
                              <w:jc w:val="center"/>
                            </w:pPr>
                            <w:hyperlink r:id="rId14" w:history="1">
                              <w:r w:rsidR="00130D8D" w:rsidRPr="00130D8D">
                                <w:rPr>
                                  <w:rStyle w:val="Hyperlink"/>
                                </w:rPr>
                                <w:t>Washington Hands &amp; Voices What’s Up Mondays</w:t>
                              </w:r>
                            </w:hyperlink>
                            <w:r w:rsidR="00130D8D">
                              <w:t xml:space="preserve"> – May </w:t>
                            </w:r>
                            <w:proofErr w:type="gramStart"/>
                            <w:r w:rsidR="00130D8D">
                              <w:t>17</w:t>
                            </w:r>
                            <w:r w:rsidR="00130D8D" w:rsidRPr="00130D8D">
                              <w:rPr>
                                <w:vertAlign w:val="superscript"/>
                              </w:rPr>
                              <w:t>th</w:t>
                            </w:r>
                            <w:proofErr w:type="gramEnd"/>
                          </w:p>
                          <w:p w14:paraId="362250F9" w14:textId="0B2E2301" w:rsidR="00130D8D" w:rsidRDefault="002F5C37" w:rsidP="004E32C3">
                            <w:pPr>
                              <w:spacing w:after="0" w:line="312" w:lineRule="auto"/>
                              <w:jc w:val="center"/>
                            </w:pPr>
                            <w:hyperlink r:id="rId15" w:history="1">
                              <w:r w:rsidR="00130D8D" w:rsidRPr="00130D8D">
                                <w:rPr>
                                  <w:rStyle w:val="Hyperlink"/>
                                </w:rPr>
                                <w:t>Childhood Brain Injury: Best Practices in Return to School</w:t>
                              </w:r>
                            </w:hyperlink>
                            <w:r w:rsidR="00130D8D">
                              <w:t xml:space="preserve"> – May 21</w:t>
                            </w:r>
                            <w:r w:rsidR="00130D8D" w:rsidRPr="00130D8D">
                              <w:rPr>
                                <w:vertAlign w:val="superscript"/>
                              </w:rPr>
                              <w:t>st</w:t>
                            </w:r>
                          </w:p>
                          <w:p w14:paraId="11C5526D" w14:textId="3ACFFF6E" w:rsidR="00130D8D" w:rsidRDefault="002F5C37" w:rsidP="004E32C3">
                            <w:pPr>
                              <w:spacing w:after="0" w:line="312" w:lineRule="auto"/>
                              <w:jc w:val="center"/>
                            </w:pPr>
                            <w:hyperlink r:id="rId16" w:history="1">
                              <w:r w:rsidR="00130D8D" w:rsidRPr="00130D8D">
                                <w:rPr>
                                  <w:rStyle w:val="Hyperlink"/>
                                </w:rPr>
                                <w:t>Arc of King County’s Spring Social: The Art of Zen</w:t>
                              </w:r>
                            </w:hyperlink>
                            <w:r w:rsidR="00130D8D">
                              <w:t xml:space="preserve"> – May 22</w:t>
                            </w:r>
                            <w:r w:rsidR="00130D8D" w:rsidRPr="00130D8D">
                              <w:rPr>
                                <w:vertAlign w:val="superscript"/>
                              </w:rPr>
                              <w:t>nd</w:t>
                            </w:r>
                          </w:p>
                          <w:p w14:paraId="3A8A918F" w14:textId="0E54E781" w:rsidR="00130D8D" w:rsidRDefault="002F5C37" w:rsidP="004E32C3">
                            <w:pPr>
                              <w:spacing w:after="0" w:line="312" w:lineRule="auto"/>
                              <w:jc w:val="center"/>
                            </w:pPr>
                            <w:hyperlink r:id="rId17" w:history="1">
                              <w:r w:rsidR="00130D8D" w:rsidRPr="00130D8D">
                                <w:rPr>
                                  <w:rStyle w:val="Hyperlink"/>
                                </w:rPr>
                                <w:t>Trauma Informed Approach for Families</w:t>
                              </w:r>
                            </w:hyperlink>
                            <w:r w:rsidR="00130D8D">
                              <w:t xml:space="preserve"> – May 26</w:t>
                            </w:r>
                            <w:r w:rsidR="00130D8D" w:rsidRPr="00130D8D">
                              <w:rPr>
                                <w:vertAlign w:val="superscript"/>
                              </w:rPr>
                              <w:t>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FC0D58" id="_x0000_t202" coordsize="21600,21600" o:spt="202" path="m,l,21600r21600,l21600,xe">
                <v:stroke joinstyle="miter"/>
                <v:path gradientshapeok="t" o:connecttype="rect"/>
              </v:shapetype>
              <v:shape id="Text Box 2" o:spid="_x0000_s1026" type="#_x0000_t202" style="position:absolute;left:0;text-align:left;margin-left:234.75pt;margin-top:18.65pt;width:327pt;height:24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" fillcolor="white [3201]" strokecolor="#4472c4 [3204]" strokeweight="2.25pt">
                <v:textbox>
                  <w:txbxContent>
                    <w:p w14:paraId="741F384C" w14:textId="209D21A3" w:rsidR="009722D7" w:rsidRDefault="00766129" w:rsidP="00427CAA">
                      <w:pPr>
                        <w:pStyle w:val="Heading2"/>
                        <w:spacing w:before="0"/>
                      </w:pPr>
                      <w:r>
                        <w:t>May</w:t>
                      </w:r>
                      <w:r w:rsidR="009722D7" w:rsidRPr="00F736B4">
                        <w:t xml:space="preserve"> 2021 Calendar</w:t>
                      </w:r>
                    </w:p>
                    <w:p w14:paraId="44F74DAD" w14:textId="7951BC66" w:rsidR="00427CAA" w:rsidRPr="00427CAA" w:rsidRDefault="00427CAA" w:rsidP="00BF2CE8">
                      <w:pPr>
                        <w:spacing w:after="0" w:line="288" w:lineRule="auto"/>
                        <w:jc w:val="center"/>
                        <w:rPr>
                          <w:rStyle w:val="SubtleEmphasis"/>
                        </w:rPr>
                      </w:pPr>
                      <w:r w:rsidRPr="00427CAA">
                        <w:rPr>
                          <w:rStyle w:val="SubtleEmphasis"/>
                        </w:rPr>
                        <w:t xml:space="preserve">All events are free and </w:t>
                      </w:r>
                      <w:proofErr w:type="gramStart"/>
                      <w:r w:rsidRPr="00427CAA">
                        <w:rPr>
                          <w:rStyle w:val="SubtleEmphasis"/>
                        </w:rPr>
                        <w:t>on-line</w:t>
                      </w:r>
                      <w:proofErr w:type="gramEnd"/>
                    </w:p>
                    <w:p w14:paraId="4E4E28E3" w14:textId="116403ED" w:rsidR="009722D7" w:rsidRDefault="002F5C37" w:rsidP="004E32C3">
                      <w:pPr>
                        <w:spacing w:after="0" w:line="312" w:lineRule="auto"/>
                        <w:jc w:val="center"/>
                      </w:pPr>
                      <w:hyperlink r:id="rId18" w:history="1">
                        <w:r w:rsidR="00627D49" w:rsidRPr="00627D49">
                          <w:rPr>
                            <w:rStyle w:val="Hyperlink"/>
                          </w:rPr>
                          <w:t>Children’s Behavioral Health Summit</w:t>
                        </w:r>
                      </w:hyperlink>
                      <w:r w:rsidR="00627D49">
                        <w:t xml:space="preserve"> – May 3</w:t>
                      </w:r>
                      <w:r w:rsidR="00627D49" w:rsidRPr="00627D49">
                        <w:rPr>
                          <w:vertAlign w:val="superscript"/>
                        </w:rPr>
                        <w:t>rd</w:t>
                      </w:r>
                    </w:p>
                    <w:p w14:paraId="246A2394" w14:textId="52397F23" w:rsidR="00627D49" w:rsidRDefault="002F5C37" w:rsidP="004E32C3">
                      <w:pPr>
                        <w:spacing w:after="0" w:line="312" w:lineRule="auto"/>
                        <w:jc w:val="center"/>
                      </w:pPr>
                      <w:hyperlink r:id="rId19" w:history="1">
                        <w:r w:rsidR="00627D49" w:rsidRPr="00627D49">
                          <w:rPr>
                            <w:rStyle w:val="Hyperlink"/>
                          </w:rPr>
                          <w:t>What to Expect in Your Telehealth Visit</w:t>
                        </w:r>
                      </w:hyperlink>
                      <w:r w:rsidR="00627D49">
                        <w:t xml:space="preserve"> – May 5</w:t>
                      </w:r>
                      <w:r w:rsidR="00627D49" w:rsidRPr="00627D49">
                        <w:rPr>
                          <w:vertAlign w:val="superscript"/>
                        </w:rPr>
                        <w:t>th</w:t>
                      </w:r>
                    </w:p>
                    <w:p w14:paraId="2A98E956" w14:textId="69EEA40A" w:rsidR="00627D49" w:rsidRDefault="002F5C37" w:rsidP="004E32C3">
                      <w:pPr>
                        <w:spacing w:after="0" w:line="312" w:lineRule="auto"/>
                        <w:jc w:val="center"/>
                      </w:pPr>
                      <w:hyperlink r:id="rId20" w:history="1">
                        <w:r w:rsidR="00627D49" w:rsidRPr="00627D49">
                          <w:rPr>
                            <w:rStyle w:val="Hyperlink"/>
                          </w:rPr>
                          <w:t>WA State Family Caregiver Support Group</w:t>
                        </w:r>
                      </w:hyperlink>
                      <w:r w:rsidR="00627D49">
                        <w:t xml:space="preserve"> – May 6</w:t>
                      </w:r>
                      <w:r w:rsidR="00627D49" w:rsidRPr="00627D49">
                        <w:rPr>
                          <w:vertAlign w:val="superscript"/>
                        </w:rPr>
                        <w:t>th</w:t>
                      </w:r>
                    </w:p>
                    <w:p w14:paraId="2CF9FE47" w14:textId="02CF43F3" w:rsidR="00627D49" w:rsidRDefault="002F5C37" w:rsidP="004E32C3">
                      <w:pPr>
                        <w:spacing w:after="0" w:line="312" w:lineRule="auto"/>
                        <w:jc w:val="center"/>
                      </w:pPr>
                      <w:hyperlink r:id="rId21" w:history="1">
                        <w:r w:rsidR="00627D49" w:rsidRPr="00627D49">
                          <w:rPr>
                            <w:rStyle w:val="Hyperlink"/>
                          </w:rPr>
                          <w:t>Pierce County Caregiver Conference 2021</w:t>
                        </w:r>
                      </w:hyperlink>
                      <w:r w:rsidR="00627D49">
                        <w:t xml:space="preserve"> – May 8</w:t>
                      </w:r>
                      <w:r w:rsidR="00627D49" w:rsidRPr="00627D49">
                        <w:rPr>
                          <w:vertAlign w:val="superscript"/>
                        </w:rPr>
                        <w:t>th</w:t>
                      </w:r>
                      <w:r w:rsidR="00627D49">
                        <w:t xml:space="preserve"> </w:t>
                      </w:r>
                      <w:r w:rsidR="00130D8D">
                        <w:t>&amp; 15</w:t>
                      </w:r>
                      <w:r w:rsidR="00130D8D" w:rsidRPr="00130D8D">
                        <w:rPr>
                          <w:vertAlign w:val="superscript"/>
                        </w:rPr>
                        <w:t>th</w:t>
                      </w:r>
                    </w:p>
                    <w:p w14:paraId="26A35A94" w14:textId="63D6B794" w:rsidR="00627D49" w:rsidRPr="00627D49" w:rsidRDefault="002F5C37" w:rsidP="004E32C3">
                      <w:pPr>
                        <w:spacing w:after="0" w:line="312" w:lineRule="auto"/>
                        <w:jc w:val="center"/>
                        <w:rPr>
                          <w:vertAlign w:val="superscript"/>
                        </w:rPr>
                      </w:pPr>
                      <w:hyperlink r:id="rId22" w:history="1">
                        <w:r w:rsidR="00627D49" w:rsidRPr="00627D49">
                          <w:rPr>
                            <w:rStyle w:val="Hyperlink"/>
                          </w:rPr>
                          <w:t>Telling Your Story with a Purpose Workshop</w:t>
                        </w:r>
                      </w:hyperlink>
                      <w:r w:rsidR="00627D49">
                        <w:t xml:space="preserve"> – May 11</w:t>
                      </w:r>
                      <w:r w:rsidR="00627D49" w:rsidRPr="00627D49">
                        <w:rPr>
                          <w:vertAlign w:val="superscript"/>
                        </w:rPr>
                        <w:t>th</w:t>
                      </w:r>
                    </w:p>
                    <w:p w14:paraId="7F46FD82" w14:textId="646E79C5" w:rsidR="00627D49" w:rsidRDefault="002F5C37" w:rsidP="004E32C3">
                      <w:pPr>
                        <w:spacing w:after="0" w:line="312" w:lineRule="auto"/>
                        <w:jc w:val="center"/>
                      </w:pPr>
                      <w:hyperlink r:id="rId23" w:history="1">
                        <w:r w:rsidR="00627D49" w:rsidRPr="00627D49">
                          <w:rPr>
                            <w:rStyle w:val="Hyperlink"/>
                          </w:rPr>
                          <w:t>Train the Trainer</w:t>
                        </w:r>
                        <w:r w:rsidR="00627D49">
                          <w:rPr>
                            <w:rStyle w:val="Hyperlink"/>
                          </w:rPr>
                          <w:t>:</w:t>
                        </w:r>
                        <w:r w:rsidR="00627D49" w:rsidRPr="00627D49">
                          <w:rPr>
                            <w:rStyle w:val="Hyperlink"/>
                          </w:rPr>
                          <w:t xml:space="preserve"> Become a NEAR Sciences Presenter</w:t>
                        </w:r>
                      </w:hyperlink>
                      <w:r w:rsidR="00627D49">
                        <w:t>- Starting May 13</w:t>
                      </w:r>
                      <w:r w:rsidR="00627D49" w:rsidRPr="00627D49">
                        <w:rPr>
                          <w:vertAlign w:val="superscript"/>
                        </w:rPr>
                        <w:t>th</w:t>
                      </w:r>
                    </w:p>
                    <w:p w14:paraId="46DD9CA4" w14:textId="7D42791F" w:rsidR="00627D49" w:rsidRDefault="002F5C37" w:rsidP="004E32C3">
                      <w:pPr>
                        <w:spacing w:after="0" w:line="312" w:lineRule="auto"/>
                        <w:jc w:val="center"/>
                      </w:pPr>
                      <w:hyperlink r:id="rId24" w:history="1">
                        <w:r w:rsidR="00627D49" w:rsidRPr="005B367E">
                          <w:rPr>
                            <w:rStyle w:val="Hyperlink"/>
                          </w:rPr>
                          <w:t>Spring Parent Weekend</w:t>
                        </w:r>
                      </w:hyperlink>
                      <w:r w:rsidR="00627D49">
                        <w:t xml:space="preserve"> </w:t>
                      </w:r>
                      <w:r w:rsidR="005B367E">
                        <w:t>–</w:t>
                      </w:r>
                      <w:r w:rsidR="00627D49">
                        <w:t xml:space="preserve"> May</w:t>
                      </w:r>
                      <w:r w:rsidR="005B367E">
                        <w:t xml:space="preserve"> 14</w:t>
                      </w:r>
                      <w:r w:rsidR="005B367E" w:rsidRPr="005B367E">
                        <w:rPr>
                          <w:vertAlign w:val="superscript"/>
                        </w:rPr>
                        <w:t>th</w:t>
                      </w:r>
                      <w:r w:rsidR="005B367E">
                        <w:t>-16</w:t>
                      </w:r>
                      <w:r w:rsidR="005B367E" w:rsidRPr="005B367E">
                        <w:rPr>
                          <w:vertAlign w:val="superscript"/>
                        </w:rPr>
                        <w:t>th</w:t>
                      </w:r>
                    </w:p>
                    <w:p w14:paraId="3D7EBDF3" w14:textId="7A2D8315" w:rsidR="005B367E" w:rsidRDefault="002F5C37" w:rsidP="004E32C3">
                      <w:pPr>
                        <w:spacing w:after="0" w:line="312" w:lineRule="auto"/>
                        <w:jc w:val="center"/>
                      </w:pPr>
                      <w:hyperlink r:id="rId25" w:history="1">
                        <w:r w:rsidR="005B367E" w:rsidRPr="005B367E">
                          <w:rPr>
                            <w:rStyle w:val="Hyperlink"/>
                          </w:rPr>
                          <w:t>SFN Dads Virtual Conference</w:t>
                        </w:r>
                      </w:hyperlink>
                      <w:r w:rsidR="005B367E">
                        <w:t xml:space="preserve"> – May 14</w:t>
                      </w:r>
                      <w:r w:rsidR="005B367E" w:rsidRPr="005B367E">
                        <w:rPr>
                          <w:vertAlign w:val="superscript"/>
                        </w:rPr>
                        <w:t>th</w:t>
                      </w:r>
                      <w:r w:rsidR="005B367E">
                        <w:t xml:space="preserve"> &amp; 15</w:t>
                      </w:r>
                      <w:r w:rsidR="005B367E" w:rsidRPr="005B367E">
                        <w:rPr>
                          <w:vertAlign w:val="superscript"/>
                        </w:rPr>
                        <w:t>th</w:t>
                      </w:r>
                    </w:p>
                    <w:p w14:paraId="0915FB6C" w14:textId="51B6B553" w:rsidR="00130D8D" w:rsidRDefault="002F5C37" w:rsidP="004E32C3">
                      <w:pPr>
                        <w:spacing w:after="0" w:line="312" w:lineRule="auto"/>
                        <w:jc w:val="center"/>
                      </w:pPr>
                      <w:hyperlink r:id="rId26" w:history="1">
                        <w:r w:rsidR="00130D8D" w:rsidRPr="00130D8D">
                          <w:rPr>
                            <w:rStyle w:val="Hyperlink"/>
                          </w:rPr>
                          <w:t>Washington Hands &amp; Voices What’s Up Mondays</w:t>
                        </w:r>
                      </w:hyperlink>
                      <w:r w:rsidR="00130D8D">
                        <w:t xml:space="preserve"> – May </w:t>
                      </w:r>
                      <w:proofErr w:type="gramStart"/>
                      <w:r w:rsidR="00130D8D">
                        <w:t>17</w:t>
                      </w:r>
                      <w:r w:rsidR="00130D8D" w:rsidRPr="00130D8D">
                        <w:rPr>
                          <w:vertAlign w:val="superscript"/>
                        </w:rPr>
                        <w:t>th</w:t>
                      </w:r>
                      <w:proofErr w:type="gramEnd"/>
                    </w:p>
                    <w:p w14:paraId="362250F9" w14:textId="0B2E2301" w:rsidR="00130D8D" w:rsidRDefault="002F5C37" w:rsidP="004E32C3">
                      <w:pPr>
                        <w:spacing w:after="0" w:line="312" w:lineRule="auto"/>
                        <w:jc w:val="center"/>
                      </w:pPr>
                      <w:hyperlink r:id="rId27" w:history="1">
                        <w:r w:rsidR="00130D8D" w:rsidRPr="00130D8D">
                          <w:rPr>
                            <w:rStyle w:val="Hyperlink"/>
                          </w:rPr>
                          <w:t>Childhood Brain Injury: Best Practices in Return to School</w:t>
                        </w:r>
                      </w:hyperlink>
                      <w:r w:rsidR="00130D8D">
                        <w:t xml:space="preserve"> – May 21</w:t>
                      </w:r>
                      <w:r w:rsidR="00130D8D" w:rsidRPr="00130D8D">
                        <w:rPr>
                          <w:vertAlign w:val="superscript"/>
                        </w:rPr>
                        <w:t>st</w:t>
                      </w:r>
                    </w:p>
                    <w:p w14:paraId="11C5526D" w14:textId="3ACFFF6E" w:rsidR="00130D8D" w:rsidRDefault="002F5C37" w:rsidP="004E32C3">
                      <w:pPr>
                        <w:spacing w:after="0" w:line="312" w:lineRule="auto"/>
                        <w:jc w:val="center"/>
                      </w:pPr>
                      <w:hyperlink r:id="rId28" w:history="1">
                        <w:r w:rsidR="00130D8D" w:rsidRPr="00130D8D">
                          <w:rPr>
                            <w:rStyle w:val="Hyperlink"/>
                          </w:rPr>
                          <w:t>Arc of King County’s Spring Social: The Art of Zen</w:t>
                        </w:r>
                      </w:hyperlink>
                      <w:r w:rsidR="00130D8D">
                        <w:t xml:space="preserve"> – May 22</w:t>
                      </w:r>
                      <w:r w:rsidR="00130D8D" w:rsidRPr="00130D8D">
                        <w:rPr>
                          <w:vertAlign w:val="superscript"/>
                        </w:rPr>
                        <w:t>nd</w:t>
                      </w:r>
                    </w:p>
                    <w:p w14:paraId="3A8A918F" w14:textId="0E54E781" w:rsidR="00130D8D" w:rsidRDefault="002F5C37" w:rsidP="004E32C3">
                      <w:pPr>
                        <w:spacing w:after="0" w:line="312" w:lineRule="auto"/>
                        <w:jc w:val="center"/>
                      </w:pPr>
                      <w:hyperlink r:id="rId29" w:history="1">
                        <w:r w:rsidR="00130D8D" w:rsidRPr="00130D8D">
                          <w:rPr>
                            <w:rStyle w:val="Hyperlink"/>
                          </w:rPr>
                          <w:t>Trauma Informed Approach for Families</w:t>
                        </w:r>
                      </w:hyperlink>
                      <w:r w:rsidR="00130D8D">
                        <w:t xml:space="preserve"> – May 26</w:t>
                      </w:r>
                      <w:r w:rsidR="00130D8D" w:rsidRPr="00130D8D">
                        <w:rPr>
                          <w:vertAlign w:val="superscript"/>
                        </w:rPr>
                        <w:t>th</w:t>
                      </w:r>
                    </w:p>
                  </w:txbxContent>
                </v:textbox>
                <w10:wrap type="through"/>
              </v:shape>
            </w:pict>
          </mc:Fallback>
        </mc:AlternateContent>
      </w:r>
      <w:hyperlink r:id="rId30" w:history="1">
        <w:r w:rsidR="00BF2CE8" w:rsidRPr="00BF2CE8">
          <w:rPr>
            <w:rStyle w:val="Hyperlink"/>
          </w:rPr>
          <w:t>Addressing concerns about the COVID-19 vaccine</w:t>
        </w:r>
      </w:hyperlink>
    </w:p>
    <w:p w14:paraId="5A23FA04" w14:textId="59716451" w:rsidR="00BF2CE8" w:rsidRPr="00BF2CE8" w:rsidRDefault="00BF2CE8" w:rsidP="00BF2CE8">
      <w:r w:rsidRPr="00BF2CE8">
        <w:t xml:space="preserve">Deciding whether to get the COVID-19 vaccine is not always a straightforward matter. Individuals who have complex health care needs, or those who live with people who have complex health care needs, may have questions about getting the COVID-19 vaccine. </w:t>
      </w:r>
      <w:r w:rsidR="004E32C3">
        <w:t xml:space="preserve">Family to Family has gathered the medical information necessary to better understand the COVID vaccine, its benefits and risks, and ways to talk to your doctor about the decision.  A </w:t>
      </w:r>
      <w:hyperlink r:id="rId31" w:history="1">
        <w:r w:rsidR="004E32C3" w:rsidRPr="004E32C3">
          <w:rPr>
            <w:rStyle w:val="Hyperlink"/>
          </w:rPr>
          <w:t>pdf version</w:t>
        </w:r>
      </w:hyperlink>
      <w:r w:rsidR="004E32C3">
        <w:t xml:space="preserve"> of this information is available. </w:t>
      </w:r>
    </w:p>
    <w:p w14:paraId="753DAC7B" w14:textId="4B9713B1" w:rsidR="004E32C3" w:rsidRDefault="004E32C3" w:rsidP="004E32C3">
      <w:pPr>
        <w:pStyle w:val="Heading2"/>
        <w:rPr>
          <w:rFonts w:eastAsia="Calibri"/>
        </w:rPr>
      </w:pPr>
      <w:hyperlink r:id="rId32" w:history="1">
        <w:r w:rsidRPr="004E32C3">
          <w:rPr>
            <w:rStyle w:val="Hyperlink"/>
            <w:rFonts w:eastAsia="Calibri"/>
          </w:rPr>
          <w:t>Stay Stubborn! One Girl’s Self-Determination while Navigating Healthcare</w:t>
        </w:r>
      </w:hyperlink>
    </w:p>
    <w:p w14:paraId="7A2F1FFB" w14:textId="408E3173" w:rsidR="004E32C3" w:rsidRPr="004E32C3" w:rsidRDefault="004E32C3" w:rsidP="004E32C3">
      <w:pPr>
        <w:rPr>
          <w:rFonts w:eastAsia="Calibri"/>
        </w:rPr>
      </w:pPr>
      <w:r w:rsidRPr="004E32C3">
        <w:rPr>
          <w:rFonts w:eastAsia="Calibri"/>
        </w:rPr>
        <w:t>By Kyann Flint</w:t>
      </w:r>
    </w:p>
    <w:p w14:paraId="55E0937A" w14:textId="7F102F93" w:rsidR="004E32C3" w:rsidRPr="004E32C3" w:rsidRDefault="004E32C3" w:rsidP="004E32C3">
      <w:pPr>
        <w:rPr>
          <w:rFonts w:eastAsia="Calibri"/>
        </w:rPr>
      </w:pPr>
      <w:r w:rsidRPr="004E32C3">
        <w:rPr>
          <w:rFonts w:eastAsia="Calibri"/>
        </w:rPr>
        <w:t>Being stubborn is the right approach when it means self-determination. Having the drive to learn what you want and need and then speak up for yourself gives you control over your life.</w:t>
      </w:r>
    </w:p>
    <w:p w14:paraId="66E50953" w14:textId="3D39A96E" w:rsidR="004E32C3" w:rsidRDefault="004E32C3" w:rsidP="004E32C3">
      <w:pPr>
        <w:rPr>
          <w:rFonts w:eastAsia="Calibri"/>
        </w:rPr>
      </w:pPr>
      <w:r>
        <w:rPr>
          <w:b/>
          <w:bCs/>
          <w:noProof/>
          <w:color w:val="000000" w:themeColor="text1"/>
          <w:sz w:val="24"/>
          <w:szCs w:val="24"/>
        </w:rPr>
        <w:drawing>
          <wp:anchor distT="0" distB="0" distL="114300" distR="114300" simplePos="0" relativeHeight="251660288" behindDoc="1" locked="0" layoutInCell="1" allowOverlap="1" wp14:anchorId="23CAC099" wp14:editId="18D4F9BF">
            <wp:simplePos x="0" y="0"/>
            <wp:positionH relativeFrom="margin">
              <wp:align>left</wp:align>
            </wp:positionH>
            <wp:positionV relativeFrom="paragraph">
              <wp:posOffset>643890</wp:posOffset>
            </wp:positionV>
            <wp:extent cx="3198495" cy="2680970"/>
            <wp:effectExtent l="38100" t="38100" r="40005" b="43180"/>
            <wp:wrapTight wrapText="bothSides">
              <wp:wrapPolygon edited="0">
                <wp:start x="-257" y="-307"/>
                <wp:lineTo x="-257" y="21794"/>
                <wp:lineTo x="21742" y="21794"/>
                <wp:lineTo x="21742" y="-307"/>
                <wp:lineTo x="-257" y="-307"/>
              </wp:wrapPolygon>
            </wp:wrapTight>
            <wp:docPr id="1" name="Picture 1" descr="A picture containing text, newspaper, screenshot&#10;&#10;Description automatically generated">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newspaper, screenshot&#10;&#10;Description automatically generated">
                      <a:hlinkClick r:id="rId33"/>
                    </pic:cNvPr>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198495" cy="2680970"/>
                    </a:xfrm>
                    <a:prstGeom prst="rect">
                      <a:avLst/>
                    </a:prstGeom>
                    <a:ln w="38100">
                      <a:solidFill>
                        <a:schemeClr val="tx2"/>
                      </a:solidFill>
                    </a:ln>
                  </pic:spPr>
                </pic:pic>
              </a:graphicData>
            </a:graphic>
            <wp14:sizeRelV relativeFrom="margin">
              <wp14:pctHeight>0</wp14:pctHeight>
            </wp14:sizeRelV>
          </wp:anchor>
        </w:drawing>
      </w:r>
      <w:r w:rsidRPr="004E32C3">
        <w:rPr>
          <w:rFonts w:eastAsia="Calibri"/>
        </w:rPr>
        <w:t>I learned that lesson young. By age 6, I was advocating in my own healthcare. My doctor wanted to stick a swab up my nose and down my throat at the same time. I told him, “No!” and asked, “What would that accomplish?” I was not sick. Why put me through that? I had been through enough tests. If this one was not going to improve my pain or give me a diagnosis, then it did not need to happen. Because I spoke up, it didn’t</w:t>
      </w:r>
      <w:r>
        <w:rPr>
          <w:rFonts w:eastAsia="Calibri"/>
        </w:rPr>
        <w:t xml:space="preserve">. </w:t>
      </w:r>
    </w:p>
    <w:p w14:paraId="399E532D" w14:textId="7CF4D0E5" w:rsidR="00D818AA" w:rsidRDefault="004E32C3" w:rsidP="004E32C3">
      <w:pPr>
        <w:rPr>
          <w:rFonts w:eastAsia="Calibri"/>
        </w:rPr>
      </w:pPr>
      <w:r w:rsidRPr="004E32C3">
        <w:rPr>
          <w:rFonts w:eastAsia="Calibri"/>
        </w:rPr>
        <w:t xml:space="preserve">My parents supported my growing self-advocacy </w:t>
      </w:r>
      <w:proofErr w:type="gramStart"/>
      <w:r w:rsidRPr="004E32C3">
        <w:rPr>
          <w:rFonts w:eastAsia="Calibri"/>
        </w:rPr>
        <w:t>and also</w:t>
      </w:r>
      <w:proofErr w:type="gramEnd"/>
      <w:r w:rsidRPr="004E32C3">
        <w:rPr>
          <w:rFonts w:eastAsia="Calibri"/>
        </w:rPr>
        <w:t xml:space="preserve"> advocated for me. As my voice blossomed, so did my skills for self-determination. The self-determination skills I worked on throughout childhood have helped me gain independence and make some of the most important adult decisions of my life.</w:t>
      </w:r>
    </w:p>
    <w:p w14:paraId="56FEE1EB" w14:textId="65DFC3AE" w:rsidR="004E32C3" w:rsidRDefault="004E32C3" w:rsidP="004E32C3">
      <w:pPr>
        <w:rPr>
          <w:rFonts w:eastAsia="Calibri"/>
        </w:rPr>
      </w:pPr>
      <w:r w:rsidRPr="004E32C3">
        <w:rPr>
          <w:rFonts w:eastAsia="Calibri"/>
        </w:rPr>
        <w:t>When I was 8, I was diagnosed with a type of genetic peripheral neuropathy called Charcot Marie Tooth (CMT). The coating around my nerves becomes scarred and cannot be repaired, making it hard for my brain to tell my legs, arms, feet, and hands what to do.</w:t>
      </w:r>
    </w:p>
    <w:p w14:paraId="5462D9DA" w14:textId="2D984736" w:rsidR="002F5C37" w:rsidRPr="00315588" w:rsidRDefault="002F5C37" w:rsidP="004E32C3">
      <w:pPr>
        <w:rPr>
          <w:rFonts w:eastAsia="Calibri"/>
        </w:rPr>
      </w:pPr>
      <w:hyperlink r:id="rId35" w:history="1">
        <w:r w:rsidRPr="002F5C37">
          <w:rPr>
            <w:rStyle w:val="Hyperlink"/>
            <w:rFonts w:eastAsia="Calibri"/>
          </w:rPr>
          <w:t>Read the rest of the article on F2F’s Youth Voices Page.</w:t>
        </w:r>
      </w:hyperlink>
    </w:p>
    <w:sectPr w:rsidR="002F5C37" w:rsidRPr="00315588" w:rsidSect="00DD58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A picture containing text, sign, clipart, vector graphics&#10;&#10;Description automatically generated" style="width:373.5pt;height:373.5pt;visibility:visible;mso-wrap-style:square" o:bullet="t">
        <v:imagedata r:id="rId1" o:title="A picture containing text, sign, clipart, vector graphics&#10;&#10;Description automatically generated"/>
      </v:shape>
    </w:pict>
  </w:numPicBullet>
  <w:abstractNum w:abstractNumId="0" w15:restartNumberingAfterBreak="0">
    <w:nsid w:val="4A4F79DC"/>
    <w:multiLevelType w:val="hybridMultilevel"/>
    <w:tmpl w:val="C92A0540"/>
    <w:lvl w:ilvl="0" w:tplc="DFDEDF68">
      <w:start w:val="1"/>
      <w:numFmt w:val="bullet"/>
      <w:lvlText w:val=""/>
      <w:lvlPicBulletId w:val="0"/>
      <w:lvlJc w:val="left"/>
      <w:pPr>
        <w:tabs>
          <w:tab w:val="num" w:pos="450"/>
        </w:tabs>
        <w:ind w:left="450" w:hanging="360"/>
      </w:pPr>
      <w:rPr>
        <w:rFonts w:ascii="Symbol" w:hAnsi="Symbol" w:hint="default"/>
        <w:sz w:val="48"/>
        <w:szCs w:val="48"/>
      </w:rPr>
    </w:lvl>
    <w:lvl w:ilvl="1" w:tplc="5886732C" w:tentative="1">
      <w:start w:val="1"/>
      <w:numFmt w:val="bullet"/>
      <w:lvlText w:val=""/>
      <w:lvlJc w:val="left"/>
      <w:pPr>
        <w:tabs>
          <w:tab w:val="num" w:pos="1170"/>
        </w:tabs>
        <w:ind w:left="1170" w:hanging="360"/>
      </w:pPr>
      <w:rPr>
        <w:rFonts w:ascii="Symbol" w:hAnsi="Symbol" w:hint="default"/>
      </w:rPr>
    </w:lvl>
    <w:lvl w:ilvl="2" w:tplc="EAF4318C" w:tentative="1">
      <w:start w:val="1"/>
      <w:numFmt w:val="bullet"/>
      <w:lvlText w:val=""/>
      <w:lvlJc w:val="left"/>
      <w:pPr>
        <w:tabs>
          <w:tab w:val="num" w:pos="1890"/>
        </w:tabs>
        <w:ind w:left="1890" w:hanging="360"/>
      </w:pPr>
      <w:rPr>
        <w:rFonts w:ascii="Symbol" w:hAnsi="Symbol" w:hint="default"/>
      </w:rPr>
    </w:lvl>
    <w:lvl w:ilvl="3" w:tplc="480A281C" w:tentative="1">
      <w:start w:val="1"/>
      <w:numFmt w:val="bullet"/>
      <w:lvlText w:val=""/>
      <w:lvlJc w:val="left"/>
      <w:pPr>
        <w:tabs>
          <w:tab w:val="num" w:pos="2610"/>
        </w:tabs>
        <w:ind w:left="2610" w:hanging="360"/>
      </w:pPr>
      <w:rPr>
        <w:rFonts w:ascii="Symbol" w:hAnsi="Symbol" w:hint="default"/>
      </w:rPr>
    </w:lvl>
    <w:lvl w:ilvl="4" w:tplc="2DCEC47C" w:tentative="1">
      <w:start w:val="1"/>
      <w:numFmt w:val="bullet"/>
      <w:lvlText w:val=""/>
      <w:lvlJc w:val="left"/>
      <w:pPr>
        <w:tabs>
          <w:tab w:val="num" w:pos="3330"/>
        </w:tabs>
        <w:ind w:left="3330" w:hanging="360"/>
      </w:pPr>
      <w:rPr>
        <w:rFonts w:ascii="Symbol" w:hAnsi="Symbol" w:hint="default"/>
      </w:rPr>
    </w:lvl>
    <w:lvl w:ilvl="5" w:tplc="5D423338" w:tentative="1">
      <w:start w:val="1"/>
      <w:numFmt w:val="bullet"/>
      <w:lvlText w:val=""/>
      <w:lvlJc w:val="left"/>
      <w:pPr>
        <w:tabs>
          <w:tab w:val="num" w:pos="4050"/>
        </w:tabs>
        <w:ind w:left="4050" w:hanging="360"/>
      </w:pPr>
      <w:rPr>
        <w:rFonts w:ascii="Symbol" w:hAnsi="Symbol" w:hint="default"/>
      </w:rPr>
    </w:lvl>
    <w:lvl w:ilvl="6" w:tplc="58B6BFC0" w:tentative="1">
      <w:start w:val="1"/>
      <w:numFmt w:val="bullet"/>
      <w:lvlText w:val=""/>
      <w:lvlJc w:val="left"/>
      <w:pPr>
        <w:tabs>
          <w:tab w:val="num" w:pos="4770"/>
        </w:tabs>
        <w:ind w:left="4770" w:hanging="360"/>
      </w:pPr>
      <w:rPr>
        <w:rFonts w:ascii="Symbol" w:hAnsi="Symbol" w:hint="default"/>
      </w:rPr>
    </w:lvl>
    <w:lvl w:ilvl="7" w:tplc="BCA80B92" w:tentative="1">
      <w:start w:val="1"/>
      <w:numFmt w:val="bullet"/>
      <w:lvlText w:val=""/>
      <w:lvlJc w:val="left"/>
      <w:pPr>
        <w:tabs>
          <w:tab w:val="num" w:pos="5490"/>
        </w:tabs>
        <w:ind w:left="5490" w:hanging="360"/>
      </w:pPr>
      <w:rPr>
        <w:rFonts w:ascii="Symbol" w:hAnsi="Symbol" w:hint="default"/>
      </w:rPr>
    </w:lvl>
    <w:lvl w:ilvl="8" w:tplc="29E80ADA" w:tentative="1">
      <w:start w:val="1"/>
      <w:numFmt w:val="bullet"/>
      <w:lvlText w:val=""/>
      <w:lvlJc w:val="left"/>
      <w:pPr>
        <w:tabs>
          <w:tab w:val="num" w:pos="6210"/>
        </w:tabs>
        <w:ind w:left="621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E8C"/>
    <w:rsid w:val="00062E06"/>
    <w:rsid w:val="00130D8D"/>
    <w:rsid w:val="0017626A"/>
    <w:rsid w:val="001A4A34"/>
    <w:rsid w:val="001C4E33"/>
    <w:rsid w:val="00276D58"/>
    <w:rsid w:val="002B2A29"/>
    <w:rsid w:val="002C4A47"/>
    <w:rsid w:val="002F5C37"/>
    <w:rsid w:val="00315588"/>
    <w:rsid w:val="00323AAC"/>
    <w:rsid w:val="0037358E"/>
    <w:rsid w:val="003B3563"/>
    <w:rsid w:val="003E21F9"/>
    <w:rsid w:val="003F051D"/>
    <w:rsid w:val="00427CAA"/>
    <w:rsid w:val="004A7BCA"/>
    <w:rsid w:val="004C2086"/>
    <w:rsid w:val="004D77F4"/>
    <w:rsid w:val="004E32C3"/>
    <w:rsid w:val="004F48C7"/>
    <w:rsid w:val="005B367E"/>
    <w:rsid w:val="005D0E04"/>
    <w:rsid w:val="006050B8"/>
    <w:rsid w:val="00627D49"/>
    <w:rsid w:val="00636716"/>
    <w:rsid w:val="00644BC8"/>
    <w:rsid w:val="00645A40"/>
    <w:rsid w:val="00672416"/>
    <w:rsid w:val="006C26F5"/>
    <w:rsid w:val="006C2997"/>
    <w:rsid w:val="006E1A29"/>
    <w:rsid w:val="00745256"/>
    <w:rsid w:val="00766129"/>
    <w:rsid w:val="00785EAC"/>
    <w:rsid w:val="007A3F99"/>
    <w:rsid w:val="007C1034"/>
    <w:rsid w:val="00802F7E"/>
    <w:rsid w:val="00817A9F"/>
    <w:rsid w:val="0083366E"/>
    <w:rsid w:val="00850562"/>
    <w:rsid w:val="0086334D"/>
    <w:rsid w:val="009422B7"/>
    <w:rsid w:val="00961CE5"/>
    <w:rsid w:val="009722D7"/>
    <w:rsid w:val="00A15F1B"/>
    <w:rsid w:val="00AB3462"/>
    <w:rsid w:val="00B050AB"/>
    <w:rsid w:val="00B058D0"/>
    <w:rsid w:val="00B56192"/>
    <w:rsid w:val="00BB0E8C"/>
    <w:rsid w:val="00BF2CE8"/>
    <w:rsid w:val="00D060A8"/>
    <w:rsid w:val="00D73642"/>
    <w:rsid w:val="00D818AA"/>
    <w:rsid w:val="00DA583F"/>
    <w:rsid w:val="00DB549C"/>
    <w:rsid w:val="00DD5842"/>
    <w:rsid w:val="00DE5187"/>
    <w:rsid w:val="00EB5E6B"/>
    <w:rsid w:val="00ED2FB5"/>
    <w:rsid w:val="00F23DA4"/>
    <w:rsid w:val="00F25A46"/>
    <w:rsid w:val="00F736B4"/>
    <w:rsid w:val="00FB1147"/>
    <w:rsid w:val="00FB23E8"/>
    <w:rsid w:val="00FC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7E2D9D"/>
  <w15:chartTrackingRefBased/>
  <w15:docId w15:val="{4888AFFA-6D1F-4C87-958C-2112339E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129"/>
  </w:style>
  <w:style w:type="paragraph" w:styleId="Heading1">
    <w:name w:val="heading 1"/>
    <w:basedOn w:val="Normal"/>
    <w:next w:val="Normal"/>
    <w:link w:val="Heading1Char"/>
    <w:uiPriority w:val="9"/>
    <w:qFormat/>
    <w:rsid w:val="00766129"/>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76612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76612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6612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6612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6612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6612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6612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6612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A29"/>
    <w:rPr>
      <w:color w:val="0563C1" w:themeColor="hyperlink"/>
      <w:u w:val="single"/>
    </w:rPr>
  </w:style>
  <w:style w:type="character" w:styleId="UnresolvedMention">
    <w:name w:val="Unresolved Mention"/>
    <w:basedOn w:val="DefaultParagraphFont"/>
    <w:uiPriority w:val="99"/>
    <w:semiHidden/>
    <w:unhideWhenUsed/>
    <w:rsid w:val="002B2A29"/>
    <w:rPr>
      <w:color w:val="605E5C"/>
      <w:shd w:val="clear" w:color="auto" w:fill="E1DFDD"/>
    </w:rPr>
  </w:style>
  <w:style w:type="paragraph" w:styleId="ListParagraph">
    <w:name w:val="List Paragraph"/>
    <w:basedOn w:val="Normal"/>
    <w:uiPriority w:val="34"/>
    <w:qFormat/>
    <w:rsid w:val="00DD5842"/>
    <w:pPr>
      <w:ind w:left="720"/>
      <w:contextualSpacing/>
    </w:pPr>
  </w:style>
  <w:style w:type="character" w:customStyle="1" w:styleId="Heading1Char">
    <w:name w:val="Heading 1 Char"/>
    <w:basedOn w:val="DefaultParagraphFont"/>
    <w:link w:val="Heading1"/>
    <w:uiPriority w:val="9"/>
    <w:rsid w:val="00766129"/>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76612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76612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6612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6612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6612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6612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6612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66129"/>
    <w:rPr>
      <w:b/>
      <w:bCs/>
      <w:i/>
      <w:iCs/>
    </w:rPr>
  </w:style>
  <w:style w:type="paragraph" w:styleId="Caption">
    <w:name w:val="caption"/>
    <w:basedOn w:val="Normal"/>
    <w:next w:val="Normal"/>
    <w:uiPriority w:val="35"/>
    <w:semiHidden/>
    <w:unhideWhenUsed/>
    <w:qFormat/>
    <w:rsid w:val="0076612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6612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66129"/>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66129"/>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66129"/>
    <w:rPr>
      <w:color w:val="44546A" w:themeColor="text2"/>
      <w:sz w:val="28"/>
      <w:szCs w:val="28"/>
    </w:rPr>
  </w:style>
  <w:style w:type="character" w:styleId="Strong">
    <w:name w:val="Strong"/>
    <w:basedOn w:val="DefaultParagraphFont"/>
    <w:uiPriority w:val="22"/>
    <w:qFormat/>
    <w:rsid w:val="00766129"/>
    <w:rPr>
      <w:b/>
      <w:bCs/>
    </w:rPr>
  </w:style>
  <w:style w:type="character" w:styleId="Emphasis">
    <w:name w:val="Emphasis"/>
    <w:basedOn w:val="DefaultParagraphFont"/>
    <w:uiPriority w:val="20"/>
    <w:qFormat/>
    <w:rsid w:val="00766129"/>
    <w:rPr>
      <w:i/>
      <w:iCs/>
      <w:color w:val="000000" w:themeColor="text1"/>
    </w:rPr>
  </w:style>
  <w:style w:type="paragraph" w:styleId="NoSpacing">
    <w:name w:val="No Spacing"/>
    <w:uiPriority w:val="1"/>
    <w:qFormat/>
    <w:rsid w:val="00766129"/>
    <w:pPr>
      <w:spacing w:after="0" w:line="240" w:lineRule="auto"/>
    </w:pPr>
  </w:style>
  <w:style w:type="paragraph" w:styleId="Quote">
    <w:name w:val="Quote"/>
    <w:basedOn w:val="Normal"/>
    <w:next w:val="Normal"/>
    <w:link w:val="QuoteChar"/>
    <w:uiPriority w:val="29"/>
    <w:qFormat/>
    <w:rsid w:val="00766129"/>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66129"/>
    <w:rPr>
      <w:i/>
      <w:iCs/>
      <w:color w:val="7B7B7B" w:themeColor="accent3" w:themeShade="BF"/>
      <w:sz w:val="24"/>
      <w:szCs w:val="24"/>
    </w:rPr>
  </w:style>
  <w:style w:type="paragraph" w:styleId="IntenseQuote">
    <w:name w:val="Intense Quote"/>
    <w:basedOn w:val="Normal"/>
    <w:next w:val="Normal"/>
    <w:link w:val="IntenseQuoteChar"/>
    <w:uiPriority w:val="30"/>
    <w:qFormat/>
    <w:rsid w:val="00766129"/>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766129"/>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766129"/>
    <w:rPr>
      <w:i/>
      <w:iCs/>
      <w:color w:val="595959" w:themeColor="text1" w:themeTint="A6"/>
    </w:rPr>
  </w:style>
  <w:style w:type="character" w:styleId="IntenseEmphasis">
    <w:name w:val="Intense Emphasis"/>
    <w:basedOn w:val="DefaultParagraphFont"/>
    <w:uiPriority w:val="21"/>
    <w:qFormat/>
    <w:rsid w:val="00766129"/>
    <w:rPr>
      <w:b/>
      <w:bCs/>
      <w:i/>
      <w:iCs/>
      <w:color w:val="auto"/>
    </w:rPr>
  </w:style>
  <w:style w:type="character" w:styleId="SubtleReference">
    <w:name w:val="Subtle Reference"/>
    <w:basedOn w:val="DefaultParagraphFont"/>
    <w:uiPriority w:val="31"/>
    <w:qFormat/>
    <w:rsid w:val="0076612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66129"/>
    <w:rPr>
      <w:b/>
      <w:bCs/>
      <w:caps w:val="0"/>
      <w:smallCaps/>
      <w:color w:val="auto"/>
      <w:spacing w:val="0"/>
      <w:u w:val="single"/>
    </w:rPr>
  </w:style>
  <w:style w:type="character" w:styleId="BookTitle">
    <w:name w:val="Book Title"/>
    <w:basedOn w:val="DefaultParagraphFont"/>
    <w:uiPriority w:val="33"/>
    <w:qFormat/>
    <w:rsid w:val="00766129"/>
    <w:rPr>
      <w:b/>
      <w:bCs/>
      <w:caps w:val="0"/>
      <w:smallCaps/>
      <w:spacing w:val="0"/>
    </w:rPr>
  </w:style>
  <w:style w:type="paragraph" w:styleId="TOCHeading">
    <w:name w:val="TOC Heading"/>
    <w:basedOn w:val="Heading1"/>
    <w:next w:val="Normal"/>
    <w:uiPriority w:val="39"/>
    <w:semiHidden/>
    <w:unhideWhenUsed/>
    <w:qFormat/>
    <w:rsid w:val="0076612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44388">
      <w:bodyDiv w:val="1"/>
      <w:marLeft w:val="0"/>
      <w:marRight w:val="0"/>
      <w:marTop w:val="0"/>
      <w:marBottom w:val="0"/>
      <w:divBdr>
        <w:top w:val="none" w:sz="0" w:space="0" w:color="auto"/>
        <w:left w:val="none" w:sz="0" w:space="0" w:color="auto"/>
        <w:bottom w:val="none" w:sz="0" w:space="0" w:color="auto"/>
        <w:right w:val="none" w:sz="0" w:space="0" w:color="auto"/>
      </w:divBdr>
    </w:div>
    <w:div w:id="731738367">
      <w:bodyDiv w:val="1"/>
      <w:marLeft w:val="0"/>
      <w:marRight w:val="0"/>
      <w:marTop w:val="0"/>
      <w:marBottom w:val="0"/>
      <w:divBdr>
        <w:top w:val="none" w:sz="0" w:space="0" w:color="auto"/>
        <w:left w:val="none" w:sz="0" w:space="0" w:color="auto"/>
        <w:bottom w:val="none" w:sz="0" w:space="0" w:color="auto"/>
        <w:right w:val="none" w:sz="0" w:space="0" w:color="auto"/>
      </w:divBdr>
      <w:divsChild>
        <w:div w:id="1575819006">
          <w:marLeft w:val="0"/>
          <w:marRight w:val="0"/>
          <w:marTop w:val="360"/>
          <w:marBottom w:val="0"/>
          <w:divBdr>
            <w:top w:val="none" w:sz="0" w:space="0" w:color="auto"/>
            <w:left w:val="none" w:sz="0" w:space="0" w:color="auto"/>
            <w:bottom w:val="none" w:sz="0" w:space="0" w:color="auto"/>
            <w:right w:val="none" w:sz="0" w:space="0" w:color="auto"/>
          </w:divBdr>
          <w:divsChild>
            <w:div w:id="115683234">
              <w:marLeft w:val="0"/>
              <w:marRight w:val="0"/>
              <w:marTop w:val="0"/>
              <w:marBottom w:val="0"/>
              <w:divBdr>
                <w:top w:val="none" w:sz="0" w:space="0" w:color="auto"/>
                <w:left w:val="none" w:sz="0" w:space="0" w:color="auto"/>
                <w:bottom w:val="none" w:sz="0" w:space="0" w:color="auto"/>
                <w:right w:val="none" w:sz="0" w:space="0" w:color="auto"/>
              </w:divBdr>
              <w:divsChild>
                <w:div w:id="1482382877">
                  <w:marLeft w:val="150"/>
                  <w:marRight w:val="0"/>
                  <w:marTop w:val="0"/>
                  <w:marBottom w:val="0"/>
                  <w:divBdr>
                    <w:top w:val="none" w:sz="0" w:space="0" w:color="auto"/>
                    <w:left w:val="none" w:sz="0" w:space="0" w:color="auto"/>
                    <w:bottom w:val="none" w:sz="0" w:space="0" w:color="auto"/>
                    <w:right w:val="none" w:sz="0" w:space="0" w:color="auto"/>
                  </w:divBdr>
                  <w:divsChild>
                    <w:div w:id="1650983815">
                      <w:marLeft w:val="0"/>
                      <w:marRight w:val="0"/>
                      <w:marTop w:val="0"/>
                      <w:marBottom w:val="150"/>
                      <w:divBdr>
                        <w:top w:val="none" w:sz="0" w:space="0" w:color="auto"/>
                        <w:left w:val="none" w:sz="0" w:space="0" w:color="auto"/>
                        <w:bottom w:val="none" w:sz="0" w:space="0" w:color="auto"/>
                        <w:right w:val="none" w:sz="0" w:space="0" w:color="auto"/>
                      </w:divBdr>
                    </w:div>
                    <w:div w:id="715860767">
                      <w:marLeft w:val="0"/>
                      <w:marRight w:val="0"/>
                      <w:marTop w:val="0"/>
                      <w:marBottom w:val="150"/>
                      <w:divBdr>
                        <w:top w:val="none" w:sz="0" w:space="0" w:color="auto"/>
                        <w:left w:val="none" w:sz="0" w:space="0" w:color="auto"/>
                        <w:bottom w:val="none" w:sz="0" w:space="0" w:color="auto"/>
                        <w:right w:val="none" w:sz="0" w:space="0" w:color="auto"/>
                      </w:divBdr>
                      <w:divsChild>
                        <w:div w:id="1514757805">
                          <w:marLeft w:val="0"/>
                          <w:marRight w:val="0"/>
                          <w:marTop w:val="0"/>
                          <w:marBottom w:val="0"/>
                          <w:divBdr>
                            <w:top w:val="single" w:sz="6" w:space="4" w:color="BC2333"/>
                            <w:left w:val="single" w:sz="6" w:space="8" w:color="BC2333"/>
                            <w:bottom w:val="single" w:sz="6" w:space="4" w:color="BC2333"/>
                            <w:right w:val="single" w:sz="6" w:space="8" w:color="BC2333"/>
                          </w:divBdr>
                        </w:div>
                      </w:divsChild>
                    </w:div>
                  </w:divsChild>
                </w:div>
                <w:div w:id="1780027360">
                  <w:marLeft w:val="0"/>
                  <w:marRight w:val="0"/>
                  <w:marTop w:val="225"/>
                  <w:marBottom w:val="225"/>
                  <w:divBdr>
                    <w:top w:val="none" w:sz="0" w:space="0" w:color="auto"/>
                    <w:left w:val="none" w:sz="0" w:space="0" w:color="auto"/>
                    <w:bottom w:val="none" w:sz="0" w:space="0" w:color="auto"/>
                    <w:right w:val="none" w:sz="0" w:space="0" w:color="auto"/>
                  </w:divBdr>
                  <w:divsChild>
                    <w:div w:id="1945384329">
                      <w:marLeft w:val="-225"/>
                      <w:marRight w:val="-225"/>
                      <w:marTop w:val="0"/>
                      <w:marBottom w:val="75"/>
                      <w:divBdr>
                        <w:top w:val="none" w:sz="0" w:space="0" w:color="auto"/>
                        <w:left w:val="none" w:sz="0" w:space="0" w:color="auto"/>
                        <w:bottom w:val="none" w:sz="0" w:space="0" w:color="auto"/>
                        <w:right w:val="none" w:sz="0" w:space="0" w:color="auto"/>
                      </w:divBdr>
                      <w:divsChild>
                        <w:div w:id="7096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32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milyvoicesofwashington.org/event/wa-state-family-caregiver-support-group-2/?instance_id=107" TargetMode="External"/><Relationship Id="rId13" Type="http://schemas.openxmlformats.org/officeDocument/2006/relationships/hyperlink" Target="https://www.familyvoicesofwashington.org/event/sfn-dads-virtual-conference/?instance_id=143" TargetMode="External"/><Relationship Id="rId18" Type="http://schemas.openxmlformats.org/officeDocument/2006/relationships/hyperlink" Target="https://www.familyvoicesofwashington.org/event/2021-childrens-behavioral-health-summit/?instance_id=126" TargetMode="External"/><Relationship Id="rId26" Type="http://schemas.openxmlformats.org/officeDocument/2006/relationships/hyperlink" Target="https://www.familyvoicesofwashington.org/event/washington-hands-voices-whats-up-mondays/?instance_id=76" TargetMode="External"/><Relationship Id="rId3" Type="http://schemas.openxmlformats.org/officeDocument/2006/relationships/styles" Target="styles.xml"/><Relationship Id="rId21" Type="http://schemas.openxmlformats.org/officeDocument/2006/relationships/hyperlink" Target="https://www.familyvoicesofwashington.org/event/pierce-county-caregiver-conference-2021/?instance_id=149" TargetMode="External"/><Relationship Id="rId34" Type="http://schemas.openxmlformats.org/officeDocument/2006/relationships/image" Target="media/image2.png"/><Relationship Id="rId7" Type="http://schemas.openxmlformats.org/officeDocument/2006/relationships/hyperlink" Target="https://www.familyvoicesofwashington.org/event/what-to-expect-in-your-telehealth-visit/?instance_id=144" TargetMode="External"/><Relationship Id="rId12" Type="http://schemas.openxmlformats.org/officeDocument/2006/relationships/hyperlink" Target="https://www.familyvoicesofwashington.org/event/2021-spring-parent-weekend/?instance_id=51" TargetMode="External"/><Relationship Id="rId17" Type="http://schemas.openxmlformats.org/officeDocument/2006/relationships/hyperlink" Target="https://www.familyvoicesofwashington.org/event/trauma-informed-approach-for-families/?instance_id=68" TargetMode="External"/><Relationship Id="rId25" Type="http://schemas.openxmlformats.org/officeDocument/2006/relationships/hyperlink" Target="https://www.familyvoicesofwashington.org/event/sfn-dads-virtual-conference/?instance_id=143" TargetMode="External"/><Relationship Id="rId33" Type="http://schemas.openxmlformats.org/officeDocument/2006/relationships/hyperlink" Target="https://us02web.zoom.us/webinar/register/WN_OoLwprixQTCkil6ZCzktcg" TargetMode="External"/><Relationship Id="rId2" Type="http://schemas.openxmlformats.org/officeDocument/2006/relationships/numbering" Target="numbering.xml"/><Relationship Id="rId16" Type="http://schemas.openxmlformats.org/officeDocument/2006/relationships/hyperlink" Target="https://www.familyvoicesofwashington.org/event/spring-social-a-season-long-virtual-inclusion-festival/?instance_id=102" TargetMode="External"/><Relationship Id="rId20" Type="http://schemas.openxmlformats.org/officeDocument/2006/relationships/hyperlink" Target="https://www.familyvoicesofwashington.org/event/wa-state-family-caregiver-support-group-2/?instance_id=107" TargetMode="External"/><Relationship Id="rId29" Type="http://schemas.openxmlformats.org/officeDocument/2006/relationships/hyperlink" Target="https://www.familyvoicesofwashington.org/event/trauma-informed-approach-for-families/?instance_id=68" TargetMode="External"/><Relationship Id="rId1" Type="http://schemas.openxmlformats.org/officeDocument/2006/relationships/customXml" Target="../customXml/item1.xml"/><Relationship Id="rId6" Type="http://schemas.openxmlformats.org/officeDocument/2006/relationships/hyperlink" Target="https://www.familyvoicesofwashington.org/event/2021-childrens-behavioral-health-summit/?instance_id=126" TargetMode="External"/><Relationship Id="rId11" Type="http://schemas.openxmlformats.org/officeDocument/2006/relationships/hyperlink" Target="https://www.familyvoicesofwashington.org/event/train-the-trainer-become-a-near-sciences-presenter/?instance_id=115" TargetMode="External"/><Relationship Id="rId24" Type="http://schemas.openxmlformats.org/officeDocument/2006/relationships/hyperlink" Target="https://www.familyvoicesofwashington.org/event/2021-spring-parent-weekend/?instance_id=51" TargetMode="External"/><Relationship Id="rId32" Type="http://schemas.openxmlformats.org/officeDocument/2006/relationships/hyperlink" Target="https://www.familyvoicesofwashington.org/stay-stubborn-one-girls-self-determination-while-navigating-healthcar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milyvoicesofwashington.org/event/childhood-brain-injury-best-practices-in-return-to-school/?instance_id=148" TargetMode="External"/><Relationship Id="rId23" Type="http://schemas.openxmlformats.org/officeDocument/2006/relationships/hyperlink" Target="https://www.familyvoicesofwashington.org/event/train-the-trainer-become-a-near-sciences-presenter/?instance_id=115" TargetMode="External"/><Relationship Id="rId28" Type="http://schemas.openxmlformats.org/officeDocument/2006/relationships/hyperlink" Target="https://www.familyvoicesofwashington.org/event/spring-social-a-season-long-virtual-inclusion-festival/?instance_id=102" TargetMode="External"/><Relationship Id="rId36" Type="http://schemas.openxmlformats.org/officeDocument/2006/relationships/fontTable" Target="fontTable.xml"/><Relationship Id="rId10" Type="http://schemas.openxmlformats.org/officeDocument/2006/relationships/hyperlink" Target="https://www.familyvoicesofwashington.org/event/telling-your-story-with-a-purpose-workshop-3/?instance_id=146" TargetMode="External"/><Relationship Id="rId19" Type="http://schemas.openxmlformats.org/officeDocument/2006/relationships/hyperlink" Target="https://www.familyvoicesofwashington.org/event/what-to-expect-in-your-telehealth-visit/?instance_id=144" TargetMode="External"/><Relationship Id="rId31" Type="http://schemas.openxmlformats.org/officeDocument/2006/relationships/hyperlink" Target="https://www.familyvoicesofwashington.org/wp-content/uploads/2021/04/Concerns-about-the-COVID-Vaccine.pdf" TargetMode="External"/><Relationship Id="rId4" Type="http://schemas.openxmlformats.org/officeDocument/2006/relationships/settings" Target="settings.xml"/><Relationship Id="rId9" Type="http://schemas.openxmlformats.org/officeDocument/2006/relationships/hyperlink" Target="https://www.familyvoicesofwashington.org/event/pierce-county-caregiver-conference-2021/?instance_id=149" TargetMode="External"/><Relationship Id="rId14" Type="http://schemas.openxmlformats.org/officeDocument/2006/relationships/hyperlink" Target="https://www.familyvoicesofwashington.org/event/washington-hands-voices-whats-up-mondays/?instance_id=76" TargetMode="External"/><Relationship Id="rId22" Type="http://schemas.openxmlformats.org/officeDocument/2006/relationships/hyperlink" Target="https://www.familyvoicesofwashington.org/event/telling-your-story-with-a-purpose-workshop-3/?instance_id=146" TargetMode="External"/><Relationship Id="rId27" Type="http://schemas.openxmlformats.org/officeDocument/2006/relationships/hyperlink" Target="https://www.familyvoicesofwashington.org/event/childhood-brain-injury-best-practices-in-return-to-school/?instance_id=148" TargetMode="External"/><Relationship Id="rId30" Type="http://schemas.openxmlformats.org/officeDocument/2006/relationships/hyperlink" Target="https://www.familyvoicesofwashington.org/addressing-concerns-about-the-covid-19-vaccine/" TargetMode="External"/><Relationship Id="rId35" Type="http://schemas.openxmlformats.org/officeDocument/2006/relationships/hyperlink" Target="https://www.familyvoicesofwashington.org/category/youth-voic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90074-DFF2-4D55-80B9-2A1A04E78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Bradley</dc:creator>
  <cp:keywords/>
  <dc:description/>
  <cp:lastModifiedBy>Colleen Bradley</cp:lastModifiedBy>
  <cp:revision>10</cp:revision>
  <dcterms:created xsi:type="dcterms:W3CDTF">2021-04-30T20:42:00Z</dcterms:created>
  <dcterms:modified xsi:type="dcterms:W3CDTF">2021-05-02T00:02:00Z</dcterms:modified>
</cp:coreProperties>
</file>